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21B7" w14:textId="77777777" w:rsidR="00733DE3" w:rsidRDefault="00733DE3" w:rsidP="00733DE3">
      <w:pPr>
        <w:pStyle w:val="Nagwek1"/>
      </w:pPr>
      <w:r>
        <w:t xml:space="preserve">Oferta współpracy z zespołem </w:t>
      </w:r>
      <w:proofErr w:type="spellStart"/>
      <w:r>
        <w:t>ePBP</w:t>
      </w:r>
      <w:proofErr w:type="spellEnd"/>
    </w:p>
    <w:p w14:paraId="14086322" w14:textId="77777777" w:rsidR="00733DE3" w:rsidRDefault="00733DE3" w:rsidP="00733DE3">
      <w:pPr>
        <w:pStyle w:val="text-justify"/>
      </w:pPr>
      <w:r>
        <w:rPr>
          <w:b/>
          <w:bCs/>
        </w:rPr>
        <w:t>Instytut Nauk Prawnych PAN poszukuje współpracowników do zespołu Polskiej Bibliografii Prawniczej.</w:t>
      </w:r>
    </w:p>
    <w:p w14:paraId="20CFCAFF" w14:textId="77777777" w:rsidR="00733DE3" w:rsidRDefault="00733DE3" w:rsidP="00733DE3">
      <w:pPr>
        <w:pStyle w:val="text-justify"/>
      </w:pPr>
      <w:r>
        <w:rPr>
          <w:b/>
          <w:bCs/>
        </w:rPr>
        <w:t>Zakres obowiązków:</w:t>
      </w:r>
    </w:p>
    <w:p w14:paraId="5EAB6297" w14:textId="77777777" w:rsidR="00733DE3" w:rsidRDefault="00733DE3" w:rsidP="00733DE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katalogowanie artykułów z czasopism naukowych i specjalistycznych z zakresu prawa, ich indeksowanie i klasyfikowanie zgodnie z tezaurusem bazy Polskiej Bibliografii Prawniczej, zgodnie z priorytetami wyznaczanymi przez przełożonych;</w:t>
      </w:r>
    </w:p>
    <w:p w14:paraId="6FF21F68" w14:textId="77777777" w:rsidR="00733DE3" w:rsidRDefault="00733DE3" w:rsidP="00733DE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tworzenie deskryptorów – osobowych oraz sygnatur orzeczeń sądów, przywoływanych w katalogowanych publikacjach;</w:t>
      </w:r>
    </w:p>
    <w:p w14:paraId="36ABCFD8" w14:textId="77777777" w:rsidR="00733DE3" w:rsidRDefault="00733DE3" w:rsidP="00733DE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realizacja kwerend zewnętrznych w bibliotekach naukowych lub w zasobach dostępnych online.</w:t>
      </w:r>
    </w:p>
    <w:p w14:paraId="78515D11" w14:textId="77777777" w:rsidR="00733DE3" w:rsidRDefault="00733DE3" w:rsidP="00733DE3">
      <w:pPr>
        <w:spacing w:after="0"/>
      </w:pPr>
      <w:r>
        <w:pict w14:anchorId="51C653B6">
          <v:rect id="_x0000_i1025" style="width:0;height:1.5pt" o:hralign="center" o:hrstd="t" o:hr="t" fillcolor="#a0a0a0" stroked="f"/>
        </w:pict>
      </w:r>
    </w:p>
    <w:p w14:paraId="646C5FF1" w14:textId="77777777" w:rsidR="00733DE3" w:rsidRDefault="00733DE3" w:rsidP="00733DE3">
      <w:pPr>
        <w:pStyle w:val="NormalnyWeb"/>
      </w:pPr>
      <w:r>
        <w:rPr>
          <w:b/>
          <w:bCs/>
        </w:rPr>
        <w:t>Wymagania:</w:t>
      </w:r>
    </w:p>
    <w:p w14:paraId="2CA989AD" w14:textId="77777777" w:rsidR="00733DE3" w:rsidRDefault="00733DE3" w:rsidP="00733DE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wykształcenie z informacji naukowej / prawa / administracji (bądź w trakcie studiów);</w:t>
      </w:r>
    </w:p>
    <w:p w14:paraId="7F13859D" w14:textId="77777777" w:rsidR="00733DE3" w:rsidRDefault="00733DE3" w:rsidP="00733DE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dobra umiejętność obsługi komputera;</w:t>
      </w:r>
    </w:p>
    <w:p w14:paraId="2AF9DB16" w14:textId="77777777" w:rsidR="00733DE3" w:rsidRDefault="00733DE3" w:rsidP="00733DE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znajomość podstawowych terminów z zakresu prawa;</w:t>
      </w:r>
    </w:p>
    <w:p w14:paraId="4E56A8FE" w14:textId="77777777" w:rsidR="00733DE3" w:rsidRDefault="00733DE3" w:rsidP="00733DE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skrupulatność, systematyczność, rzetelność i dokładność w zakresie realizowanych zadań;</w:t>
      </w:r>
    </w:p>
    <w:p w14:paraId="6D9DF57B" w14:textId="77777777" w:rsidR="00733DE3" w:rsidRDefault="00733DE3" w:rsidP="00733DE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gotowość do podnoszenia swoich kompetencji;</w:t>
      </w:r>
    </w:p>
    <w:p w14:paraId="5FDF6E63" w14:textId="77777777" w:rsidR="00733DE3" w:rsidRDefault="00733DE3" w:rsidP="00733DE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zaangażowanie, zdyscyplinowanie, terminowość, wysoka kultura osobista, komunikatywność i umiejętność pracy w zespole.</w:t>
      </w:r>
    </w:p>
    <w:p w14:paraId="199AABCD" w14:textId="77777777" w:rsidR="00733DE3" w:rsidRDefault="00733DE3" w:rsidP="00733DE3">
      <w:pPr>
        <w:spacing w:after="0"/>
      </w:pPr>
      <w:r>
        <w:pict w14:anchorId="408654F8">
          <v:rect id="_x0000_i1026" style="width:0;height:1.5pt" o:hralign="center" o:hrstd="t" o:hr="t" fillcolor="#a0a0a0" stroked="f"/>
        </w:pict>
      </w:r>
    </w:p>
    <w:p w14:paraId="5DBD9729" w14:textId="77777777" w:rsidR="00733DE3" w:rsidRDefault="00733DE3" w:rsidP="00733DE3">
      <w:pPr>
        <w:pStyle w:val="NormalnyWeb"/>
      </w:pPr>
      <w:r>
        <w:rPr>
          <w:b/>
          <w:bCs/>
        </w:rPr>
        <w:t>Dodatkowym atutem będzie:</w:t>
      </w:r>
    </w:p>
    <w:p w14:paraId="4D5CE8DE" w14:textId="77777777" w:rsidR="00733DE3" w:rsidRDefault="00733DE3" w:rsidP="00733DE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znajomość czasopism naukowych z zakresu nauk prawnych, bazy bibliograficzno-abstraktowej </w:t>
      </w:r>
      <w:proofErr w:type="spellStart"/>
      <w:r>
        <w:t>ePBP</w:t>
      </w:r>
      <w:proofErr w:type="spellEnd"/>
      <w:r>
        <w:t>, systemów informacji prawnej Lex i </w:t>
      </w:r>
      <w:proofErr w:type="spellStart"/>
      <w:r>
        <w:t>Legalis</w:t>
      </w:r>
      <w:proofErr w:type="spellEnd"/>
      <w:r>
        <w:t xml:space="preserve"> oraz ogólnodostępnych repozytoriów i baz danych;</w:t>
      </w:r>
    </w:p>
    <w:p w14:paraId="005E78D9" w14:textId="77777777" w:rsidR="00733DE3" w:rsidRDefault="00733DE3" w:rsidP="00733DE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umiejętność szybkiego czytania ze zrozumieniem;</w:t>
      </w:r>
    </w:p>
    <w:p w14:paraId="434EDB66" w14:textId="77777777" w:rsidR="00733DE3" w:rsidRDefault="00733DE3" w:rsidP="00733DE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znajomość formatu opisu bibliograficznego Marc21 dla wydawnictw zwartych, artykułów i części prac naukowych oraz dokumentów elektronicznych;</w:t>
      </w:r>
    </w:p>
    <w:p w14:paraId="4343A53B" w14:textId="77777777" w:rsidR="00733DE3" w:rsidRDefault="00733DE3" w:rsidP="00733DE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znajomość standardów i norm bibliograficznych;</w:t>
      </w:r>
    </w:p>
    <w:p w14:paraId="1526B41C" w14:textId="77777777" w:rsidR="00733DE3" w:rsidRDefault="00733DE3" w:rsidP="00733DE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znajomość zasad katalogowania z wykorzystaniem języka informacyjno-wyszukiwawczego bazy PBP;</w:t>
      </w:r>
    </w:p>
    <w:p w14:paraId="08D84A53" w14:textId="77777777" w:rsidR="00733DE3" w:rsidRDefault="00733DE3" w:rsidP="00733DE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doświadczenia w pracy w </w:t>
      </w:r>
      <w:proofErr w:type="spellStart"/>
      <w:r>
        <w:t>sytemach</w:t>
      </w:r>
      <w:proofErr w:type="spellEnd"/>
      <w:r>
        <w:t xml:space="preserve"> bibliotecznych (preferowany system KOHA).</w:t>
      </w:r>
    </w:p>
    <w:p w14:paraId="6CA815CF" w14:textId="77777777" w:rsidR="00733DE3" w:rsidRDefault="00733DE3" w:rsidP="00733DE3">
      <w:pPr>
        <w:spacing w:after="0"/>
      </w:pPr>
      <w:r>
        <w:pict w14:anchorId="7C767E7D">
          <v:rect id="_x0000_i1027" style="width:0;height:1.5pt" o:hralign="center" o:hrstd="t" o:hr="t" fillcolor="#a0a0a0" stroked="f"/>
        </w:pict>
      </w:r>
    </w:p>
    <w:p w14:paraId="0759A73B" w14:textId="77777777" w:rsidR="00733DE3" w:rsidRDefault="00733DE3" w:rsidP="00733DE3">
      <w:pPr>
        <w:pStyle w:val="NormalnyWeb"/>
      </w:pPr>
      <w:r>
        <w:rPr>
          <w:b/>
          <w:bCs/>
        </w:rPr>
        <w:t>Oferujemy:</w:t>
      </w:r>
    </w:p>
    <w:p w14:paraId="15712DD2" w14:textId="77777777" w:rsidR="00733DE3" w:rsidRDefault="00733DE3" w:rsidP="00733DE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umowę zlecenie z stawką akordową (wynagrodzenie zależne od ilości prawidłowo skatalogowanych publikacji);</w:t>
      </w:r>
    </w:p>
    <w:p w14:paraId="31F78B49" w14:textId="77777777" w:rsidR="00733DE3" w:rsidRDefault="00733DE3" w:rsidP="00733DE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pracę zdalną, wykonywaną poza siedzibą Zleceniodawcy;</w:t>
      </w:r>
    </w:p>
    <w:p w14:paraId="00A739A1" w14:textId="77777777" w:rsidR="00733DE3" w:rsidRDefault="00733DE3" w:rsidP="00733DE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możliwość zatrudnienia w oparciu o umowę o pracę najbardziej efektywnych zleceniobiorców;</w:t>
      </w:r>
    </w:p>
    <w:p w14:paraId="2A5A7B41" w14:textId="77777777" w:rsidR="00733DE3" w:rsidRDefault="00733DE3" w:rsidP="00733DE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możliwość uczestniczenia w realizacji projektów z zakresu upowszechniania nauki.</w:t>
      </w:r>
    </w:p>
    <w:p w14:paraId="6C373511" w14:textId="77777777" w:rsidR="00733DE3" w:rsidRDefault="00733DE3" w:rsidP="00733DE3">
      <w:pPr>
        <w:spacing w:after="0"/>
      </w:pPr>
      <w:r>
        <w:pict w14:anchorId="68DF7DCA">
          <v:rect id="_x0000_i1028" style="width:0;height:1.5pt" o:hralign="center" o:hrstd="t" o:hr="t" fillcolor="#a0a0a0" stroked="f"/>
        </w:pict>
      </w:r>
    </w:p>
    <w:p w14:paraId="1CFBCB52" w14:textId="77777777" w:rsidR="00733DE3" w:rsidRDefault="00733DE3" w:rsidP="00733DE3">
      <w:pPr>
        <w:pStyle w:val="NormalnyWeb"/>
      </w:pPr>
      <w:r>
        <w:rPr>
          <w:b/>
          <w:bCs/>
        </w:rPr>
        <w:t>Wymagane dokumenty:</w:t>
      </w:r>
    </w:p>
    <w:p w14:paraId="02B3C782" w14:textId="77777777" w:rsidR="00733DE3" w:rsidRDefault="00733DE3" w:rsidP="00733DE3">
      <w:pPr>
        <w:pStyle w:val="NormalnyWeb"/>
      </w:pPr>
      <w:r>
        <w:rPr>
          <w:b/>
          <w:bCs/>
        </w:rPr>
        <w:t xml:space="preserve">Osoby zainteresowane prosimy o przesłanie na adres </w:t>
      </w:r>
      <w:hyperlink r:id="rId5" w:history="1">
        <w:r>
          <w:rPr>
            <w:rStyle w:val="Hipercze"/>
            <w:b/>
            <w:bCs/>
          </w:rPr>
          <w:t>cin@inp.pan.pl</w:t>
        </w:r>
      </w:hyperlink>
      <w:r>
        <w:rPr>
          <w:b/>
          <w:bCs/>
        </w:rPr>
        <w:t>:</w:t>
      </w:r>
    </w:p>
    <w:p w14:paraId="45F97AFA" w14:textId="77777777" w:rsidR="00733DE3" w:rsidRDefault="00733DE3" w:rsidP="00733DE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CV wraz z klauzulą o treści: Wyrażam zgodę na przetwarzanie moich danych osobowych przez Instytut Nauk Prawnych Polskiej Akademii Nauk, ul. Nowy Świat 72, 00-330 Warszawa, dla potrzeb niezbędnych do realizacji procesu rekrutacji na stanowisko Specjalista ds. administracyjnych (zgodnie z ustawą z dnia 10 maja 2018 roku o ochronie danych osobowych (Dz. Ustaw z 2018, poz. 1000) oraz zgodnie z Rozporządzeniem Parlamentu Europejskiego i Rady (UE) 2016/679 z dnia 27 kwietnia 2016 r. w sprawie ochrony osób fizycznych w związku z przetwarzaniem danych osobowych i w sprawie swobodnego przepływu takich danych oraz uchylenia dyrektywy 95/46/WE (RODO)).</w:t>
      </w:r>
    </w:p>
    <w:p w14:paraId="0EEF9DDF" w14:textId="77777777" w:rsidR="00733DE3" w:rsidRDefault="00733DE3" w:rsidP="00733DE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oświadczenia o zapoznaniu się z „Informacjami dotyczącymi przetwarzania danych osobowych dla osób uczestniczących w rekrutacji na stanowiska administracyjne”, dostępnych na stronie BIP INP PAN w zakładce Konkursy i ogłoszenia o pracę.</w:t>
      </w:r>
    </w:p>
    <w:p w14:paraId="19881E59" w14:textId="77777777" w:rsidR="00733DE3" w:rsidRDefault="00733DE3" w:rsidP="00733DE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informacji o oczekiwaniach finansowych – jednostkowych stawek za (1) skatalogowanie artykułu dostępnego online, (2) skatalogowanie artykułu dostępnego wyłącznie w czasopismach w tradycyjnym nakładzie – w kwotach brutto.</w:t>
      </w:r>
    </w:p>
    <w:p w14:paraId="160107DD" w14:textId="77777777" w:rsidR="00733DE3" w:rsidRDefault="00733DE3" w:rsidP="00733DE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prosimy również o deklarację odnośnie ilości artykułów bądź numerów czasopism, jakie kandydat jest gotowy opracować w ciągu miesiąca rozliczeniowego.</w:t>
      </w:r>
      <w:r>
        <w:br/>
        <w:t>W tytule maila prosimy o podanie nazwy stanowiska.</w:t>
      </w:r>
    </w:p>
    <w:p w14:paraId="4097605C" w14:textId="77777777" w:rsidR="00733DE3" w:rsidRDefault="00733DE3" w:rsidP="00733DE3">
      <w:pPr>
        <w:spacing w:after="0"/>
      </w:pPr>
      <w:r>
        <w:pict w14:anchorId="60E99C4D">
          <v:rect id="_x0000_i1029" style="width:0;height:1.5pt" o:hralign="center" o:hrstd="t" o:hr="t" fillcolor="#a0a0a0" stroked="f"/>
        </w:pict>
      </w:r>
    </w:p>
    <w:p w14:paraId="0A58704F" w14:textId="77777777" w:rsidR="00733DE3" w:rsidRDefault="00733DE3" w:rsidP="00733DE3">
      <w:pPr>
        <w:pStyle w:val="NormalnyWeb"/>
      </w:pPr>
      <w:r>
        <w:rPr>
          <w:b/>
          <w:bCs/>
        </w:rPr>
        <w:t>Zastrzegamy sobie prawo odpowiedzi tylko na wybrane oferty.</w:t>
      </w:r>
    </w:p>
    <w:p w14:paraId="7DD933BA" w14:textId="77777777" w:rsidR="00733DE3" w:rsidRDefault="00733DE3" w:rsidP="00733DE3">
      <w:pPr>
        <w:pStyle w:val="NormalnyWeb"/>
      </w:pPr>
      <w:r>
        <w:rPr>
          <w:b/>
          <w:bCs/>
        </w:rPr>
        <w:t>Rekrutacja będzie miała charakter dwuetapowy, obejmując:</w:t>
      </w:r>
    </w:p>
    <w:p w14:paraId="10A26D25" w14:textId="77777777" w:rsidR="00733DE3" w:rsidRDefault="00733DE3" w:rsidP="00733DE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test wiedzy, sprawdzający wymagane umiejętności (etap ten będzie realizowany na bieżąco, po wstępnej analizie ofert przesłanych przez kandydatów);</w:t>
      </w:r>
    </w:p>
    <w:p w14:paraId="4241E09C" w14:textId="77777777" w:rsidR="00733DE3" w:rsidRDefault="00733DE3" w:rsidP="00733DE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rozmowa rekrutacyjna (online lub w siedzibie Instytutu).</w:t>
      </w:r>
    </w:p>
    <w:p w14:paraId="33411CFC" w14:textId="676194A9" w:rsidR="006E6E96" w:rsidRPr="006E6E96" w:rsidRDefault="006E6E96" w:rsidP="006E6E96"/>
    <w:sectPr w:rsidR="006E6E96" w:rsidRPr="006E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553"/>
    <w:multiLevelType w:val="multilevel"/>
    <w:tmpl w:val="821E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A41BA"/>
    <w:multiLevelType w:val="multilevel"/>
    <w:tmpl w:val="67C2E4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B26B8"/>
    <w:multiLevelType w:val="multilevel"/>
    <w:tmpl w:val="442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82460"/>
    <w:multiLevelType w:val="multilevel"/>
    <w:tmpl w:val="47E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37B81"/>
    <w:multiLevelType w:val="multilevel"/>
    <w:tmpl w:val="A93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20505"/>
    <w:multiLevelType w:val="hybridMultilevel"/>
    <w:tmpl w:val="61C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1F5"/>
    <w:multiLevelType w:val="multilevel"/>
    <w:tmpl w:val="703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67533"/>
    <w:multiLevelType w:val="multilevel"/>
    <w:tmpl w:val="EC4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299313">
    <w:abstractNumId w:val="5"/>
  </w:num>
  <w:num w:numId="2" w16cid:durableId="1702709364">
    <w:abstractNumId w:val="0"/>
  </w:num>
  <w:num w:numId="3" w16cid:durableId="1219592003">
    <w:abstractNumId w:val="4"/>
  </w:num>
  <w:num w:numId="4" w16cid:durableId="11037043">
    <w:abstractNumId w:val="6"/>
  </w:num>
  <w:num w:numId="5" w16cid:durableId="1056202099">
    <w:abstractNumId w:val="2"/>
  </w:num>
  <w:num w:numId="6" w16cid:durableId="1055472449">
    <w:abstractNumId w:val="3"/>
  </w:num>
  <w:num w:numId="7" w16cid:durableId="1510173950">
    <w:abstractNumId w:val="7"/>
  </w:num>
  <w:num w:numId="8" w16cid:durableId="29060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80"/>
    <w:rsid w:val="000B2E40"/>
    <w:rsid w:val="00180962"/>
    <w:rsid w:val="00393AAF"/>
    <w:rsid w:val="0055509F"/>
    <w:rsid w:val="00582C1B"/>
    <w:rsid w:val="006E2947"/>
    <w:rsid w:val="006E6E96"/>
    <w:rsid w:val="00733DE3"/>
    <w:rsid w:val="0079195E"/>
    <w:rsid w:val="00824B64"/>
    <w:rsid w:val="00840D51"/>
    <w:rsid w:val="00844BF7"/>
    <w:rsid w:val="00A15780"/>
    <w:rsid w:val="00E7678D"/>
    <w:rsid w:val="00EE5404"/>
    <w:rsid w:val="00EF4A6F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6E5F"/>
  <w15:chartTrackingRefBased/>
  <w15:docId w15:val="{51786765-619F-40DA-B51A-3C3C546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80"/>
  </w:style>
  <w:style w:type="paragraph" w:styleId="Nagwek1">
    <w:name w:val="heading 1"/>
    <w:basedOn w:val="Normalny"/>
    <w:link w:val="Nagwek1Znak"/>
    <w:uiPriority w:val="9"/>
    <w:qFormat/>
    <w:rsid w:val="00733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3A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4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A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3D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3D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eta">
    <w:name w:val="meta"/>
    <w:basedOn w:val="Normalny"/>
    <w:rsid w:val="007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@inp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2022-08-01T04:08:00Z</dcterms:created>
  <dcterms:modified xsi:type="dcterms:W3CDTF">2022-08-01T04:08:00Z</dcterms:modified>
</cp:coreProperties>
</file>